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F" w:rsidRDefault="00AD5A2E" w:rsidP="00101AA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01AAB">
        <w:rPr>
          <w:rFonts w:ascii="方正小标宋简体" w:eastAsia="方正小标宋简体" w:hint="eastAsia"/>
          <w:sz w:val="32"/>
          <w:szCs w:val="32"/>
        </w:rPr>
        <w:t>关于</w:t>
      </w:r>
      <w:r w:rsidR="00410B7A" w:rsidRPr="00101AAB">
        <w:rPr>
          <w:rFonts w:ascii="方正小标宋简体" w:eastAsia="方正小标宋简体" w:hint="eastAsia"/>
          <w:sz w:val="32"/>
          <w:szCs w:val="32"/>
        </w:rPr>
        <w:t>组织研究生参加</w:t>
      </w:r>
    </w:p>
    <w:p w:rsidR="00DF7640" w:rsidRPr="00101AAB" w:rsidRDefault="00410B7A" w:rsidP="00101AA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01AAB">
        <w:rPr>
          <w:rFonts w:ascii="方正小标宋简体" w:eastAsia="方正小标宋简体" w:hint="eastAsia"/>
          <w:sz w:val="32"/>
          <w:szCs w:val="32"/>
        </w:rPr>
        <w:t>2022年上半年</w:t>
      </w:r>
      <w:r w:rsidR="00AD5A2E" w:rsidRPr="00101AAB">
        <w:rPr>
          <w:rFonts w:ascii="方正小标宋简体" w:eastAsia="方正小标宋简体" w:hint="eastAsia"/>
          <w:sz w:val="32"/>
          <w:szCs w:val="32"/>
        </w:rPr>
        <w:t>全国中医药经典能力等级考试的通知</w:t>
      </w:r>
    </w:p>
    <w:p w:rsidR="00DF7640" w:rsidRPr="00B9716F" w:rsidRDefault="00212AC1" w:rsidP="00101AAB">
      <w:pPr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各有关院部</w:t>
      </w:r>
      <w:r w:rsidR="00AD5A2E" w:rsidRPr="00B9716F">
        <w:rPr>
          <w:rFonts w:ascii="仿宋_GB2312" w:eastAsia="仿宋_GB2312" w:hint="eastAsia"/>
          <w:sz w:val="28"/>
          <w:szCs w:val="28"/>
        </w:rPr>
        <w:t>：</w:t>
      </w:r>
    </w:p>
    <w:p w:rsidR="00B9716F" w:rsidRDefault="00AD5A2E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由教育部高等学校中医学类专业教学指导委员会（以下简称“中医教指委”）和国家中医药管理局中医师资格认证中心（以下简称“认证中心”）共同主办的全国中医药经典能力等级考试试点联考将于2022年5月28日举行，</w:t>
      </w:r>
      <w:r w:rsidR="00645427" w:rsidRPr="00B9716F">
        <w:rPr>
          <w:rFonts w:ascii="仿宋_GB2312" w:eastAsia="仿宋_GB2312" w:hint="eastAsia"/>
          <w:sz w:val="28"/>
          <w:szCs w:val="28"/>
        </w:rPr>
        <w:t>根据《关于开展全国中医药经典能力等级考试2022年上半年试点联考工作的通知》要求，</w:t>
      </w:r>
      <w:r w:rsidR="005560BF" w:rsidRPr="00B9716F">
        <w:rPr>
          <w:rFonts w:ascii="仿宋_GB2312" w:eastAsia="仿宋_GB2312" w:hint="eastAsia"/>
          <w:sz w:val="28"/>
          <w:szCs w:val="28"/>
        </w:rPr>
        <w:t>请相关</w:t>
      </w:r>
      <w:r w:rsidR="00212AC1" w:rsidRPr="00B9716F">
        <w:rPr>
          <w:rFonts w:ascii="仿宋_GB2312" w:eastAsia="仿宋_GB2312" w:hint="eastAsia"/>
          <w:sz w:val="28"/>
          <w:szCs w:val="28"/>
        </w:rPr>
        <w:t>院部</w:t>
      </w:r>
      <w:r w:rsidR="005560BF" w:rsidRPr="00B9716F">
        <w:rPr>
          <w:rFonts w:ascii="仿宋_GB2312" w:eastAsia="仿宋_GB2312" w:hint="eastAsia"/>
          <w:sz w:val="28"/>
          <w:szCs w:val="28"/>
        </w:rPr>
        <w:t>积极组织学生报名</w:t>
      </w:r>
      <w:r w:rsidR="00212AC1" w:rsidRPr="00B9716F">
        <w:rPr>
          <w:rFonts w:ascii="仿宋_GB2312" w:eastAsia="仿宋_GB2312" w:hint="eastAsia"/>
          <w:sz w:val="28"/>
          <w:szCs w:val="28"/>
        </w:rPr>
        <w:t>。</w:t>
      </w:r>
      <w:r w:rsidR="00DA0F88" w:rsidRPr="00B9716F">
        <w:rPr>
          <w:rFonts w:ascii="仿宋_GB2312" w:eastAsia="仿宋_GB2312" w:hint="eastAsia"/>
          <w:sz w:val="28"/>
          <w:szCs w:val="28"/>
        </w:rPr>
        <w:t>现将考试有关</w:t>
      </w:r>
      <w:r w:rsidRPr="00B9716F">
        <w:rPr>
          <w:rFonts w:ascii="仿宋_GB2312" w:eastAsia="仿宋_GB2312" w:hint="eastAsia"/>
          <w:sz w:val="28"/>
          <w:szCs w:val="28"/>
        </w:rPr>
        <w:t>通知如下：</w:t>
      </w:r>
    </w:p>
    <w:p w:rsidR="00B9716F" w:rsidRPr="006F69F4" w:rsidRDefault="00B63A25" w:rsidP="00B9716F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6F69F4">
        <w:rPr>
          <w:rFonts w:ascii="黑体" w:eastAsia="黑体" w:hAnsi="黑体" w:hint="eastAsia"/>
          <w:sz w:val="28"/>
          <w:szCs w:val="28"/>
        </w:rPr>
        <w:t>一</w:t>
      </w:r>
      <w:r w:rsidR="00AD5A2E" w:rsidRPr="006F69F4">
        <w:rPr>
          <w:rFonts w:ascii="黑体" w:eastAsia="黑体" w:hAnsi="黑体" w:hint="eastAsia"/>
          <w:sz w:val="28"/>
          <w:szCs w:val="28"/>
        </w:rPr>
        <w:t>、考试基本情况</w:t>
      </w:r>
    </w:p>
    <w:p w:rsidR="00B9716F" w:rsidRDefault="00413B87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1.</w:t>
      </w:r>
      <w:r w:rsidR="00AD5A2E" w:rsidRPr="00B9716F">
        <w:rPr>
          <w:rFonts w:ascii="仿宋_GB2312" w:eastAsia="仿宋_GB2312" w:hint="eastAsia"/>
          <w:sz w:val="28"/>
          <w:szCs w:val="28"/>
        </w:rPr>
        <w:t>考试时间：2022年5月28日 上午9:00-10:40。</w:t>
      </w:r>
    </w:p>
    <w:p w:rsidR="00B9716F" w:rsidRDefault="00413B87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2.</w:t>
      </w:r>
      <w:r w:rsidR="00AD5A2E" w:rsidRPr="00B9716F">
        <w:rPr>
          <w:rFonts w:ascii="仿宋_GB2312" w:eastAsia="仿宋_GB2312" w:hint="eastAsia"/>
          <w:sz w:val="28"/>
          <w:szCs w:val="28"/>
        </w:rPr>
        <w:t>考试形式：线上机考，时间100分钟，满分100分，60分为及格分。</w:t>
      </w:r>
    </w:p>
    <w:p w:rsidR="00B9716F" w:rsidRDefault="00413B87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3.</w:t>
      </w:r>
      <w:r w:rsidR="00E03925" w:rsidRPr="00B9716F">
        <w:rPr>
          <w:rFonts w:ascii="仿宋_GB2312" w:eastAsia="仿宋_GB2312" w:hint="eastAsia"/>
          <w:sz w:val="28"/>
          <w:szCs w:val="28"/>
        </w:rPr>
        <w:t>考试范围：《黄帝内经》《伤寒论》《金匮要略》和温病学著作相关内容，具体《考试方案》见附件2。</w:t>
      </w:r>
    </w:p>
    <w:p w:rsidR="00B9716F" w:rsidRDefault="00413B87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4.</w:t>
      </w:r>
      <w:r w:rsidR="00E03925" w:rsidRPr="00B9716F">
        <w:rPr>
          <w:rFonts w:ascii="仿宋_GB2312" w:eastAsia="仿宋_GB2312" w:hint="eastAsia"/>
          <w:sz w:val="28"/>
          <w:szCs w:val="28"/>
        </w:rPr>
        <w:t>考试等级：考试划分为三个等级，其中一级为最低等级，三级为最高等级，三个等级考试同时进行，我校研究生参加三级考试。</w:t>
      </w:r>
    </w:p>
    <w:p w:rsidR="00D82F27" w:rsidRDefault="00413B87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5.</w:t>
      </w:r>
      <w:r w:rsidR="00AD5A2E" w:rsidRPr="00B9716F">
        <w:rPr>
          <w:rFonts w:ascii="仿宋_GB2312" w:eastAsia="仿宋_GB2312" w:hint="eastAsia"/>
          <w:sz w:val="28"/>
          <w:szCs w:val="28"/>
        </w:rPr>
        <w:t>参考书目：《中医经典能力等级考试指南》，中国中医药出版社，2020年</w:t>
      </w:r>
      <w:r w:rsidR="006F69F4">
        <w:rPr>
          <w:rFonts w:ascii="仿宋_GB2312" w:eastAsia="仿宋_GB2312" w:hint="eastAsia"/>
          <w:sz w:val="28"/>
          <w:szCs w:val="28"/>
        </w:rPr>
        <w:t>9</w:t>
      </w:r>
      <w:r w:rsidR="00293CC7">
        <w:rPr>
          <w:rFonts w:ascii="仿宋_GB2312" w:eastAsia="仿宋_GB2312" w:hint="eastAsia"/>
          <w:sz w:val="28"/>
          <w:szCs w:val="28"/>
        </w:rPr>
        <w:t>月出版</w:t>
      </w:r>
      <w:r w:rsidR="00AD5A2E" w:rsidRPr="00B9716F">
        <w:rPr>
          <w:rFonts w:ascii="仿宋_GB2312" w:eastAsia="仿宋_GB2312" w:hint="eastAsia"/>
          <w:sz w:val="28"/>
          <w:szCs w:val="28"/>
        </w:rPr>
        <w:t>。</w:t>
      </w:r>
      <w:r w:rsidR="00293CC7">
        <w:rPr>
          <w:rFonts w:ascii="仿宋_GB2312" w:eastAsia="仿宋_GB2312" w:hint="eastAsia"/>
          <w:sz w:val="28"/>
          <w:szCs w:val="28"/>
        </w:rPr>
        <w:t>首次报名的</w:t>
      </w:r>
      <w:r w:rsidR="00E765CF">
        <w:rPr>
          <w:rFonts w:ascii="仿宋_GB2312" w:eastAsia="仿宋_GB2312" w:hint="eastAsia"/>
          <w:sz w:val="28"/>
          <w:szCs w:val="28"/>
        </w:rPr>
        <w:t>研究生</w:t>
      </w:r>
      <w:r w:rsidR="00293CC7">
        <w:rPr>
          <w:rFonts w:ascii="仿宋_GB2312" w:eastAsia="仿宋_GB2312" w:hint="eastAsia"/>
          <w:sz w:val="28"/>
          <w:szCs w:val="28"/>
        </w:rPr>
        <w:t>，</w:t>
      </w:r>
      <w:r w:rsidR="00E765CF">
        <w:rPr>
          <w:rFonts w:ascii="仿宋_GB2312" w:eastAsia="仿宋_GB2312" w:hint="eastAsia"/>
          <w:sz w:val="28"/>
          <w:szCs w:val="28"/>
        </w:rPr>
        <w:t>参考书由研究生院统一发放。</w:t>
      </w:r>
    </w:p>
    <w:p w:rsidR="00D82F27" w:rsidRPr="006F69F4" w:rsidRDefault="00DA0F88" w:rsidP="00B9716F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6F69F4">
        <w:rPr>
          <w:rFonts w:ascii="黑体" w:eastAsia="黑体" w:hAnsi="黑体" w:hint="eastAsia"/>
          <w:sz w:val="28"/>
          <w:szCs w:val="28"/>
        </w:rPr>
        <w:t>二</w:t>
      </w:r>
      <w:r w:rsidR="00AD5A2E" w:rsidRPr="006F69F4">
        <w:rPr>
          <w:rFonts w:ascii="黑体" w:eastAsia="黑体" w:hAnsi="黑体" w:hint="eastAsia"/>
          <w:sz w:val="28"/>
          <w:szCs w:val="28"/>
        </w:rPr>
        <w:t>、考试安排</w:t>
      </w:r>
    </w:p>
    <w:p w:rsidR="00D82F27" w:rsidRDefault="00AD5A2E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1.</w:t>
      </w:r>
      <w:r w:rsidR="00481344" w:rsidRPr="00B9716F">
        <w:rPr>
          <w:rFonts w:ascii="仿宋_GB2312" w:eastAsia="仿宋_GB2312" w:hint="eastAsia"/>
          <w:sz w:val="28"/>
          <w:szCs w:val="28"/>
        </w:rPr>
        <w:t>本次</w:t>
      </w:r>
      <w:r w:rsidR="006E5C0C" w:rsidRPr="00B9716F">
        <w:rPr>
          <w:rFonts w:ascii="仿宋_GB2312" w:eastAsia="仿宋_GB2312" w:hint="eastAsia"/>
          <w:sz w:val="28"/>
          <w:szCs w:val="28"/>
        </w:rPr>
        <w:t>考试原则上实行院部</w:t>
      </w:r>
      <w:r w:rsidR="00481344" w:rsidRPr="00B9716F">
        <w:rPr>
          <w:rFonts w:ascii="仿宋_GB2312" w:eastAsia="仿宋_GB2312" w:hint="eastAsia"/>
          <w:sz w:val="28"/>
          <w:szCs w:val="28"/>
        </w:rPr>
        <w:t>限额</w:t>
      </w:r>
      <w:r w:rsidR="006E5C0C" w:rsidRPr="00B9716F">
        <w:rPr>
          <w:rFonts w:ascii="仿宋_GB2312" w:eastAsia="仿宋_GB2312" w:hint="eastAsia"/>
          <w:sz w:val="28"/>
          <w:szCs w:val="28"/>
        </w:rPr>
        <w:t>报名</w:t>
      </w:r>
      <w:r w:rsidR="00481344" w:rsidRPr="00B9716F">
        <w:rPr>
          <w:rFonts w:ascii="仿宋_GB2312" w:eastAsia="仿宋_GB2312" w:hint="eastAsia"/>
          <w:sz w:val="28"/>
          <w:szCs w:val="28"/>
        </w:rPr>
        <w:t>，名额分配表见附件1。</w:t>
      </w:r>
    </w:p>
    <w:p w:rsidR="00D82F27" w:rsidRDefault="00A80FFE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lastRenderedPageBreak/>
        <w:t>2</w:t>
      </w:r>
      <w:r w:rsidR="00AD5A2E" w:rsidRPr="00B9716F">
        <w:rPr>
          <w:rFonts w:ascii="仿宋_GB2312" w:eastAsia="仿宋_GB2312" w:hint="eastAsia"/>
          <w:sz w:val="28"/>
          <w:szCs w:val="28"/>
        </w:rPr>
        <w:t>.</w:t>
      </w:r>
      <w:r w:rsidR="006322C5" w:rsidRPr="00B9716F">
        <w:rPr>
          <w:rFonts w:ascii="仿宋_GB2312" w:eastAsia="仿宋_GB2312" w:hint="eastAsia"/>
          <w:sz w:val="28"/>
          <w:szCs w:val="28"/>
        </w:rPr>
        <w:t>报名考生</w:t>
      </w:r>
      <w:r w:rsidR="00AD5A2E" w:rsidRPr="00B9716F">
        <w:rPr>
          <w:rFonts w:ascii="仿宋_GB2312" w:eastAsia="仿宋_GB2312" w:hint="eastAsia"/>
          <w:sz w:val="28"/>
          <w:szCs w:val="28"/>
        </w:rPr>
        <w:t>填报《</w:t>
      </w:r>
      <w:r w:rsidR="006322C5" w:rsidRPr="00B9716F">
        <w:rPr>
          <w:rFonts w:ascii="仿宋_GB2312" w:eastAsia="仿宋_GB2312" w:hint="eastAsia"/>
          <w:sz w:val="28"/>
          <w:szCs w:val="28"/>
        </w:rPr>
        <w:t>考生基本信息采集表</w:t>
      </w:r>
      <w:r w:rsidR="00AD5A2E" w:rsidRPr="00B9716F">
        <w:rPr>
          <w:rFonts w:ascii="仿宋_GB2312" w:eastAsia="仿宋_GB2312" w:hint="eastAsia"/>
          <w:sz w:val="28"/>
          <w:szCs w:val="28"/>
        </w:rPr>
        <w:t>》（附件</w:t>
      </w:r>
      <w:r w:rsidR="00422F0F">
        <w:rPr>
          <w:rFonts w:ascii="仿宋_GB2312" w:eastAsia="仿宋_GB2312" w:hint="eastAsia"/>
          <w:sz w:val="28"/>
          <w:szCs w:val="28"/>
        </w:rPr>
        <w:t>3</w:t>
      </w:r>
      <w:r w:rsidR="006322C5" w:rsidRPr="00B9716F">
        <w:rPr>
          <w:rFonts w:ascii="仿宋_GB2312" w:eastAsia="仿宋_GB2312" w:hint="eastAsia"/>
          <w:sz w:val="28"/>
          <w:szCs w:val="28"/>
        </w:rPr>
        <w:t>），</w:t>
      </w:r>
      <w:r w:rsidR="00AD5A2E" w:rsidRPr="00B9716F">
        <w:rPr>
          <w:rFonts w:ascii="仿宋_GB2312" w:eastAsia="仿宋_GB2312" w:hint="eastAsia"/>
          <w:sz w:val="28"/>
          <w:szCs w:val="28"/>
        </w:rPr>
        <w:t>4月1</w:t>
      </w:r>
      <w:r w:rsidR="00BA3BB8" w:rsidRPr="00B9716F">
        <w:rPr>
          <w:rFonts w:ascii="仿宋_GB2312" w:eastAsia="仿宋_GB2312" w:hint="eastAsia"/>
          <w:sz w:val="28"/>
          <w:szCs w:val="28"/>
        </w:rPr>
        <w:t>4</w:t>
      </w:r>
      <w:r w:rsidR="00AD5A2E" w:rsidRPr="00B9716F">
        <w:rPr>
          <w:rFonts w:ascii="仿宋_GB2312" w:eastAsia="仿宋_GB2312" w:hint="eastAsia"/>
          <w:sz w:val="28"/>
          <w:szCs w:val="28"/>
        </w:rPr>
        <w:t>日</w:t>
      </w:r>
      <w:r w:rsidR="006322C5" w:rsidRPr="00B9716F">
        <w:rPr>
          <w:rFonts w:ascii="仿宋_GB2312" w:eastAsia="仿宋_GB2312" w:hint="eastAsia"/>
          <w:sz w:val="28"/>
          <w:szCs w:val="28"/>
        </w:rPr>
        <w:t>中午12点前由</w:t>
      </w:r>
      <w:r w:rsidR="00481344" w:rsidRPr="00B9716F">
        <w:rPr>
          <w:rFonts w:ascii="仿宋_GB2312" w:eastAsia="仿宋_GB2312" w:hint="eastAsia"/>
          <w:sz w:val="28"/>
          <w:szCs w:val="28"/>
        </w:rPr>
        <w:t>院部</w:t>
      </w:r>
      <w:r w:rsidR="006322C5" w:rsidRPr="00B9716F">
        <w:rPr>
          <w:rFonts w:ascii="仿宋_GB2312" w:eastAsia="仿宋_GB2312" w:hint="eastAsia"/>
          <w:sz w:val="28"/>
          <w:szCs w:val="28"/>
        </w:rPr>
        <w:t>汇总，</w:t>
      </w:r>
      <w:r w:rsidR="00AD5A2E" w:rsidRPr="00B9716F">
        <w:rPr>
          <w:rFonts w:ascii="仿宋_GB2312" w:eastAsia="仿宋_GB2312" w:hint="eastAsia"/>
          <w:sz w:val="28"/>
          <w:szCs w:val="28"/>
        </w:rPr>
        <w:t>将电子版发送至</w:t>
      </w:r>
      <w:r w:rsidR="00481344" w:rsidRPr="00B9716F">
        <w:rPr>
          <w:rFonts w:ascii="仿宋_GB2312" w:eastAsia="仿宋_GB2312" w:hint="eastAsia"/>
          <w:sz w:val="28"/>
          <w:szCs w:val="28"/>
        </w:rPr>
        <w:t>研究生院培养办</w:t>
      </w:r>
      <w:r w:rsidR="00AD5A2E" w:rsidRPr="00B9716F">
        <w:rPr>
          <w:rFonts w:ascii="仿宋_GB2312" w:eastAsia="仿宋_GB2312" w:hint="eastAsia"/>
          <w:sz w:val="28"/>
          <w:szCs w:val="28"/>
        </w:rPr>
        <w:t>。</w:t>
      </w:r>
    </w:p>
    <w:p w:rsidR="000B3DAB" w:rsidRPr="00B9716F" w:rsidRDefault="000B3DAB" w:rsidP="00B9716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3.本次考试将于4月22日10：00启动网上报名工作，</w:t>
      </w:r>
      <w:r w:rsidR="00101AAB" w:rsidRPr="00B9716F">
        <w:rPr>
          <w:rFonts w:ascii="仿宋_GB2312" w:eastAsia="仿宋_GB2312" w:hint="eastAsia"/>
          <w:sz w:val="28"/>
          <w:szCs w:val="28"/>
        </w:rPr>
        <w:t>研究生</w:t>
      </w:r>
      <w:r w:rsidRPr="00B9716F">
        <w:rPr>
          <w:rFonts w:ascii="仿宋_GB2312" w:eastAsia="仿宋_GB2312" w:hint="eastAsia"/>
          <w:sz w:val="28"/>
          <w:szCs w:val="28"/>
        </w:rPr>
        <w:t>本人</w:t>
      </w:r>
      <w:r w:rsidR="00101AAB" w:rsidRPr="00B9716F">
        <w:rPr>
          <w:rFonts w:ascii="仿宋_GB2312" w:eastAsia="仿宋_GB2312" w:hint="eastAsia"/>
          <w:sz w:val="28"/>
          <w:szCs w:val="28"/>
        </w:rPr>
        <w:t>可</w:t>
      </w:r>
      <w:r w:rsidRPr="00B9716F">
        <w:rPr>
          <w:rFonts w:ascii="仿宋_GB2312" w:eastAsia="仿宋_GB2312" w:hint="eastAsia"/>
          <w:sz w:val="28"/>
          <w:szCs w:val="28"/>
        </w:rPr>
        <w:t>登录报名网站自行完成考试报名等相关事宜，5月8日24点关闭报名系统。</w:t>
      </w:r>
    </w:p>
    <w:p w:rsidR="00D82F27" w:rsidRDefault="000B3DAB" w:rsidP="00D82F2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4.报名成功后，</w:t>
      </w:r>
      <w:r w:rsidR="00101AAB" w:rsidRPr="00B9716F">
        <w:rPr>
          <w:rFonts w:ascii="仿宋_GB2312" w:eastAsia="仿宋_GB2312" w:hint="eastAsia"/>
          <w:sz w:val="28"/>
          <w:szCs w:val="28"/>
        </w:rPr>
        <w:t>研究生</w:t>
      </w:r>
      <w:r w:rsidRPr="00B9716F">
        <w:rPr>
          <w:rFonts w:ascii="仿宋_GB2312" w:eastAsia="仿宋_GB2312" w:hint="eastAsia"/>
          <w:sz w:val="28"/>
          <w:szCs w:val="28"/>
        </w:rPr>
        <w:t>可自行通过系统打印准考证，准考证打印时间：5月23日9:00-5月28日12:00。</w:t>
      </w:r>
    </w:p>
    <w:p w:rsidR="008F6C00" w:rsidRDefault="008F6C00" w:rsidP="00D82F27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F7640" w:rsidRPr="00B9716F" w:rsidRDefault="00AD5A2E" w:rsidP="00D82F2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附件：</w:t>
      </w:r>
    </w:p>
    <w:p w:rsidR="00D82F27" w:rsidRDefault="00AD5A2E" w:rsidP="00D82F27">
      <w:pPr>
        <w:ind w:firstLine="552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1.</w:t>
      </w:r>
      <w:r w:rsidR="00D45083" w:rsidRPr="00B9716F">
        <w:rPr>
          <w:rFonts w:ascii="仿宋_GB2312" w:eastAsia="仿宋_GB2312" w:hint="eastAsia"/>
          <w:sz w:val="28"/>
          <w:szCs w:val="28"/>
        </w:rPr>
        <w:t>名额分配表</w:t>
      </w:r>
    </w:p>
    <w:p w:rsidR="00D82F27" w:rsidRDefault="00AD5A2E" w:rsidP="00D82F27">
      <w:pPr>
        <w:ind w:firstLine="552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2.考试方案</w:t>
      </w:r>
    </w:p>
    <w:p w:rsidR="00DF7640" w:rsidRPr="00B9716F" w:rsidRDefault="00AD5A2E" w:rsidP="00D82F27">
      <w:pPr>
        <w:ind w:firstLine="552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3.</w:t>
      </w:r>
      <w:r w:rsidR="00D45083" w:rsidRPr="00B9716F">
        <w:rPr>
          <w:rFonts w:ascii="仿宋_GB2312" w:eastAsia="仿宋_GB2312" w:hint="eastAsia"/>
          <w:sz w:val="28"/>
          <w:szCs w:val="28"/>
        </w:rPr>
        <w:t>考生基本信息采集表</w:t>
      </w:r>
    </w:p>
    <w:p w:rsidR="00D45083" w:rsidRPr="00B9716F" w:rsidRDefault="00AD5A2E" w:rsidP="00101AAB">
      <w:pPr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 xml:space="preserve">　　</w:t>
      </w:r>
      <w:r w:rsidR="00D45083" w:rsidRPr="00B9716F">
        <w:rPr>
          <w:rFonts w:ascii="仿宋_GB2312" w:eastAsia="仿宋_GB2312" w:hint="eastAsia"/>
          <w:sz w:val="28"/>
          <w:szCs w:val="28"/>
        </w:rPr>
        <w:t xml:space="preserve">            </w:t>
      </w:r>
    </w:p>
    <w:p w:rsidR="00D45083" w:rsidRPr="00B9716F" w:rsidRDefault="00D45083" w:rsidP="00101AAB">
      <w:pPr>
        <w:rPr>
          <w:rFonts w:ascii="仿宋_GB2312" w:eastAsia="仿宋_GB2312" w:hint="eastAsia"/>
          <w:sz w:val="28"/>
          <w:szCs w:val="28"/>
        </w:rPr>
      </w:pPr>
    </w:p>
    <w:p w:rsidR="00E03925" w:rsidRPr="00B9716F" w:rsidRDefault="00D45083" w:rsidP="00D82F27">
      <w:pPr>
        <w:ind w:firstLineChars="2250" w:firstLine="6300"/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t>研究生院</w:t>
      </w:r>
    </w:p>
    <w:p w:rsidR="00DF7640" w:rsidRPr="00B9716F" w:rsidRDefault="00AD5A2E" w:rsidP="00D82F27">
      <w:pPr>
        <w:ind w:firstLineChars="2100" w:firstLine="5880"/>
        <w:rPr>
          <w:rFonts w:ascii="仿宋_GB2312" w:eastAsia="仿宋_GB2312" w:hint="eastAsia"/>
          <w:sz w:val="28"/>
          <w:szCs w:val="28"/>
        </w:rPr>
        <w:sectPr w:rsidR="00DF7640" w:rsidRPr="00B9716F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9716F">
        <w:rPr>
          <w:rFonts w:ascii="仿宋_GB2312" w:eastAsia="仿宋_GB2312" w:hint="eastAsia"/>
          <w:sz w:val="28"/>
          <w:szCs w:val="28"/>
        </w:rPr>
        <w:t>2022年4月1</w:t>
      </w:r>
      <w:r w:rsidR="00D45083" w:rsidRPr="00B9716F">
        <w:rPr>
          <w:rFonts w:ascii="仿宋_GB2312" w:eastAsia="仿宋_GB2312" w:hint="eastAsia"/>
          <w:sz w:val="28"/>
          <w:szCs w:val="28"/>
        </w:rPr>
        <w:t>2</w:t>
      </w:r>
      <w:r w:rsidRPr="00B9716F">
        <w:rPr>
          <w:rFonts w:ascii="仿宋_GB2312" w:eastAsia="仿宋_GB2312" w:hint="eastAsia"/>
          <w:sz w:val="28"/>
          <w:szCs w:val="28"/>
        </w:rPr>
        <w:t>日</w:t>
      </w:r>
    </w:p>
    <w:p w:rsidR="00DF7640" w:rsidRPr="00B9716F" w:rsidRDefault="00AD5A2E" w:rsidP="00101AAB">
      <w:pPr>
        <w:rPr>
          <w:rFonts w:ascii="仿宋_GB2312" w:eastAsia="仿宋_GB2312" w:hint="eastAsia"/>
          <w:sz w:val="28"/>
          <w:szCs w:val="28"/>
        </w:rPr>
      </w:pPr>
      <w:r w:rsidRPr="00B9716F">
        <w:rPr>
          <w:rFonts w:ascii="仿宋_GB2312" w:eastAsia="仿宋_GB2312" w:hint="eastAsia"/>
          <w:sz w:val="28"/>
          <w:szCs w:val="28"/>
        </w:rPr>
        <w:lastRenderedPageBreak/>
        <w:t>附件1</w:t>
      </w:r>
    </w:p>
    <w:p w:rsidR="00A4714E" w:rsidRDefault="00212AC1" w:rsidP="00422F0F">
      <w:pPr>
        <w:spacing w:before="100" w:beforeAutospacing="1"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82F27">
        <w:rPr>
          <w:rFonts w:ascii="方正小标宋简体" w:eastAsia="方正小标宋简体" w:hint="eastAsia"/>
          <w:sz w:val="32"/>
          <w:szCs w:val="32"/>
        </w:rPr>
        <w:t>2022年上半年全国中医药经典能力等级考试报名</w:t>
      </w:r>
    </w:p>
    <w:p w:rsidR="00DF7640" w:rsidRPr="00D82F27" w:rsidRDefault="00237F11" w:rsidP="00422F0F">
      <w:pPr>
        <w:spacing w:after="100" w:afterAutospacing="1"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院部</w:t>
      </w:r>
      <w:r w:rsidR="00212AC1" w:rsidRPr="00D82F27">
        <w:rPr>
          <w:rFonts w:ascii="方正小标宋简体" w:eastAsia="方正小标宋简体" w:hint="eastAsia"/>
          <w:sz w:val="32"/>
          <w:szCs w:val="32"/>
        </w:rPr>
        <w:t>名额分配表</w:t>
      </w:r>
    </w:p>
    <w:tbl>
      <w:tblPr>
        <w:tblStyle w:val="a6"/>
        <w:tblW w:w="7411" w:type="dxa"/>
        <w:jc w:val="center"/>
        <w:tblLook w:val="04A0"/>
      </w:tblPr>
      <w:tblGrid>
        <w:gridCol w:w="996"/>
        <w:gridCol w:w="3696"/>
        <w:gridCol w:w="1665"/>
        <w:gridCol w:w="1054"/>
      </w:tblGrid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b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96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b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院部</w:t>
            </w:r>
          </w:p>
        </w:tc>
        <w:tc>
          <w:tcPr>
            <w:tcW w:w="1665" w:type="dxa"/>
            <w:vAlign w:val="center"/>
          </w:tcPr>
          <w:p w:rsidR="00212AC1" w:rsidRPr="00237F11" w:rsidRDefault="00A4714E" w:rsidP="00A4714E">
            <w:pPr>
              <w:spacing w:line="360" w:lineRule="auto"/>
              <w:jc w:val="center"/>
              <w:rPr>
                <w:rFonts w:asciiTheme="minorEastAsia" w:hAnsiTheme="minorEastAsia" w:cs="仿宋"/>
                <w:b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名额</w:t>
            </w:r>
            <w:r w:rsidR="00237F11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（人）</w:t>
            </w:r>
          </w:p>
        </w:tc>
        <w:tc>
          <w:tcPr>
            <w:tcW w:w="1054" w:type="dxa"/>
            <w:vAlign w:val="center"/>
          </w:tcPr>
          <w:p w:rsidR="00212AC1" w:rsidRPr="00237F11" w:rsidRDefault="00A4714E" w:rsidP="00A4714E">
            <w:pPr>
              <w:spacing w:line="360" w:lineRule="auto"/>
              <w:jc w:val="center"/>
              <w:rPr>
                <w:rFonts w:asciiTheme="minorEastAsia" w:hAnsiTheme="minorEastAsia" w:cs="仿宋"/>
                <w:b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备注</w:t>
            </w: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A4714E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中医学院（仲景医学院）</w:t>
            </w:r>
          </w:p>
        </w:tc>
        <w:tc>
          <w:tcPr>
            <w:tcW w:w="1665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6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第一临床医学院</w:t>
            </w:r>
          </w:p>
        </w:tc>
        <w:tc>
          <w:tcPr>
            <w:tcW w:w="1665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28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儿科医学院</w:t>
            </w:r>
          </w:p>
        </w:tc>
        <w:tc>
          <w:tcPr>
            <w:tcW w:w="1665" w:type="dxa"/>
            <w:vAlign w:val="center"/>
          </w:tcPr>
          <w:p w:rsidR="00212AC1" w:rsidRPr="00237F11" w:rsidRDefault="00E6400E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9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BF72E4" w:rsidP="00BF72E4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第二临床医学院</w:t>
            </w:r>
          </w:p>
        </w:tc>
        <w:tc>
          <w:tcPr>
            <w:tcW w:w="1665" w:type="dxa"/>
            <w:vAlign w:val="center"/>
          </w:tcPr>
          <w:p w:rsidR="00212AC1" w:rsidRPr="00237F11" w:rsidRDefault="00E6400E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22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骨伤学院</w:t>
            </w:r>
          </w:p>
        </w:tc>
        <w:tc>
          <w:tcPr>
            <w:tcW w:w="1665" w:type="dxa"/>
            <w:vAlign w:val="center"/>
          </w:tcPr>
          <w:p w:rsidR="00212AC1" w:rsidRPr="00237F11" w:rsidRDefault="00E6400E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3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针灸推拿学院</w:t>
            </w:r>
          </w:p>
        </w:tc>
        <w:tc>
          <w:tcPr>
            <w:tcW w:w="1665" w:type="dxa"/>
            <w:vAlign w:val="center"/>
          </w:tcPr>
          <w:p w:rsidR="00212AC1" w:rsidRPr="00237F11" w:rsidRDefault="00E6400E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11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12AC1" w:rsidRPr="00237F11" w:rsidTr="00237F11">
        <w:trPr>
          <w:jc w:val="center"/>
        </w:trPr>
        <w:tc>
          <w:tcPr>
            <w:tcW w:w="996" w:type="dxa"/>
            <w:vAlign w:val="center"/>
          </w:tcPr>
          <w:p w:rsidR="00212AC1" w:rsidRPr="00237F11" w:rsidRDefault="00212AC1" w:rsidP="00A4714E">
            <w:pPr>
              <w:pStyle w:val="a9"/>
              <w:numPr>
                <w:ilvl w:val="0"/>
                <w:numId w:val="9"/>
              </w:numPr>
              <w:spacing w:line="360" w:lineRule="auto"/>
              <w:ind w:firstLineChars="0"/>
              <w:jc w:val="righ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中医药科学院</w:t>
            </w:r>
          </w:p>
        </w:tc>
        <w:tc>
          <w:tcPr>
            <w:tcW w:w="1665" w:type="dxa"/>
            <w:vAlign w:val="center"/>
          </w:tcPr>
          <w:p w:rsidR="00212AC1" w:rsidRPr="00237F11" w:rsidRDefault="00BF72E4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37F11">
              <w:rPr>
                <w:rFonts w:asciiTheme="minorEastAsia" w:hAnsiTheme="minorEastAsia" w:cs="仿宋" w:hint="eastAsia"/>
                <w:sz w:val="28"/>
                <w:szCs w:val="28"/>
              </w:rPr>
              <w:t>1</w:t>
            </w:r>
          </w:p>
        </w:tc>
        <w:tc>
          <w:tcPr>
            <w:tcW w:w="1054" w:type="dxa"/>
            <w:vAlign w:val="center"/>
          </w:tcPr>
          <w:p w:rsidR="00212AC1" w:rsidRPr="00237F11" w:rsidRDefault="00212AC1" w:rsidP="00A4714E">
            <w:pPr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</w:tbl>
    <w:p w:rsidR="00212AC1" w:rsidRDefault="00212AC1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DF7640" w:rsidRPr="00E6400E" w:rsidRDefault="00E6400E" w:rsidP="00E6400E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br w:type="page"/>
      </w:r>
      <w:r w:rsidR="00AD5A2E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lastRenderedPageBreak/>
        <w:t>附件2</w:t>
      </w:r>
    </w:p>
    <w:p w:rsidR="00DF7640" w:rsidRPr="00422F0F" w:rsidRDefault="00AD5A2E" w:rsidP="00E6400E">
      <w:pPr>
        <w:pStyle w:val="ac"/>
        <w:rPr>
          <w:rFonts w:ascii="方正小标宋简体" w:eastAsia="方正小标宋简体" w:hint="eastAsia"/>
          <w:b w:val="0"/>
        </w:rPr>
      </w:pPr>
      <w:r w:rsidRPr="00422F0F">
        <w:rPr>
          <w:rFonts w:ascii="方正小标宋简体" w:eastAsia="方正小标宋简体" w:hint="eastAsia"/>
          <w:b w:val="0"/>
        </w:rPr>
        <w:t>全国中医药经典能力等级考试方案</w:t>
      </w:r>
    </w:p>
    <w:p w:rsidR="00DF7640" w:rsidRDefault="00AD5A2E" w:rsidP="00614C6F">
      <w:pPr>
        <w:numPr>
          <w:ilvl w:val="0"/>
          <w:numId w:val="2"/>
        </w:numPr>
        <w:spacing w:beforeLines="50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基本情况</w:t>
      </w:r>
    </w:p>
    <w:p w:rsidR="00DF7640" w:rsidRDefault="00AD5A2E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考试时间100分钟，满分100分，60分为及格分。</w:t>
      </w:r>
    </w:p>
    <w:p w:rsidR="00DF7640" w:rsidRDefault="00AD5A2E" w:rsidP="00614C6F">
      <w:pPr>
        <w:numPr>
          <w:ilvl w:val="0"/>
          <w:numId w:val="2"/>
        </w:numPr>
        <w:spacing w:beforeLines="50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考试范围</w:t>
      </w:r>
    </w:p>
    <w:p w:rsidR="00DF7640" w:rsidRDefault="00AD5A2E">
      <w:pPr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每级考试覆盖中医四大经典内容，即《黄帝内经》《伤寒论》《金匮要略》及温病学相关著作。</w:t>
      </w:r>
    </w:p>
    <w:p w:rsidR="00DF7640" w:rsidRDefault="00AD5A2E" w:rsidP="00614C6F">
      <w:pPr>
        <w:numPr>
          <w:ilvl w:val="0"/>
          <w:numId w:val="2"/>
        </w:numPr>
        <w:spacing w:beforeLines="50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分级原则</w:t>
      </w:r>
    </w:p>
    <w:p w:rsidR="00DF7640" w:rsidRDefault="00AD5A2E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 w:rsidR="00DF7640" w:rsidRDefault="00AD5A2E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一级：熟练诵记经典中的基本概念、基本理论、基本方证原文，并掌握其文义、医理。原文详见《中医经典能力等级考试指南》。</w:t>
      </w:r>
    </w:p>
    <w:p w:rsidR="00DF7640" w:rsidRDefault="00AD5A2E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二级：在一级基础上，进一步掌握经典理论的系统性和主要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方证间的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联系，并增加诵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:rsidR="00DF7640" w:rsidRDefault="00AD5A2E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三级：在二级基础上，进一步理解经典理论的学术原理和临床应用思路，并增加诵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:rsidR="00DF7640" w:rsidRDefault="00AD5A2E" w:rsidP="00614C6F">
      <w:pPr>
        <w:numPr>
          <w:ilvl w:val="0"/>
          <w:numId w:val="2"/>
        </w:numPr>
        <w:spacing w:beforeLines="50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试题题型、结构及难度结构比</w:t>
      </w:r>
    </w:p>
    <w:p w:rsidR="00DF7640" w:rsidRDefault="00AD5A2E">
      <w:pPr>
        <w:pStyle w:val="a9"/>
        <w:numPr>
          <w:ilvl w:val="0"/>
          <w:numId w:val="3"/>
        </w:numPr>
        <w:spacing w:line="560" w:lineRule="exact"/>
        <w:ind w:left="0" w:firstLine="602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题型</w:t>
      </w:r>
    </w:p>
    <w:p w:rsidR="00DF7640" w:rsidRDefault="00AD5A2E">
      <w:pPr>
        <w:pStyle w:val="a9"/>
        <w:spacing w:line="560" w:lineRule="exact"/>
        <w:ind w:left="601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词语解释、判断题、选择题（分为A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型和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型）、多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lastRenderedPageBreak/>
        <w:t>选题、能力题（含病案分析）</w:t>
      </w:r>
    </w:p>
    <w:p w:rsidR="00DF7640" w:rsidRDefault="00AD5A2E">
      <w:pPr>
        <w:pStyle w:val="a9"/>
        <w:numPr>
          <w:ilvl w:val="0"/>
          <w:numId w:val="3"/>
        </w:numPr>
        <w:spacing w:line="560" w:lineRule="exact"/>
        <w:ind w:left="0" w:firstLine="602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结构及难度结构比</w:t>
      </w:r>
    </w:p>
    <w:p w:rsidR="00DF7640" w:rsidRDefault="00AD5A2E">
      <w:pPr>
        <w:pStyle w:val="a9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一级试题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试题内容只涉及一级原文，难易比为易︰中︰难=6︰2︰2。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(1)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(2)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(3)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(4)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(5)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题，每题1分。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</w:p>
    <w:p w:rsidR="00DF7640" w:rsidRDefault="00AD5A2E">
      <w:pPr>
        <w:pStyle w:val="a9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二级试题</w:t>
      </w:r>
    </w:p>
    <w:p w:rsidR="00DF7640" w:rsidRDefault="00AD5A2E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内容涉及一级原文50%；二级原文50%；难易比：易︰中︰难=6︰2︰2。</w:t>
      </w:r>
    </w:p>
    <w:p w:rsidR="00DF7640" w:rsidRDefault="00AD5A2E">
      <w:pPr>
        <w:pStyle w:val="a9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:rsidR="00DF7640" w:rsidRDefault="00AD5A2E">
      <w:pPr>
        <w:pStyle w:val="a9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:rsidR="00DF7640" w:rsidRDefault="00AD5A2E">
      <w:pPr>
        <w:pStyle w:val="a9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:rsidR="00DF7640" w:rsidRDefault="00AD5A2E">
      <w:pPr>
        <w:pStyle w:val="a9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:rsidR="00DF7640" w:rsidRDefault="00AD5A2E">
      <w:pPr>
        <w:pStyle w:val="a9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:rsidR="00DF7640" w:rsidRDefault="00AD5A2E">
      <w:pPr>
        <w:pStyle w:val="a9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:rsidR="00DF7640" w:rsidRDefault="00AD5A2E">
      <w:pPr>
        <w:pStyle w:val="a9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三级试题</w:t>
      </w:r>
    </w:p>
    <w:p w:rsidR="00DF7640" w:rsidRDefault="00AD5A2E">
      <w:pPr>
        <w:spacing w:line="560" w:lineRule="exact"/>
        <w:ind w:firstLineChars="300" w:firstLine="904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内容涉及一级原文30%；二级原文30%；三级原文40%；难易比为易︰中︰难=6︰2︰2。</w:t>
      </w:r>
    </w:p>
    <w:p w:rsidR="00DF7640" w:rsidRDefault="00AD5A2E">
      <w:pPr>
        <w:pStyle w:val="a9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:rsidR="00DF7640" w:rsidRDefault="00AD5A2E">
      <w:pPr>
        <w:pStyle w:val="a9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:rsidR="00DF7640" w:rsidRDefault="00AD5A2E">
      <w:pPr>
        <w:pStyle w:val="a9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lastRenderedPageBreak/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:rsidR="00DF7640" w:rsidRDefault="00AD5A2E">
      <w:pPr>
        <w:pStyle w:val="a9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:rsidR="00DF7640" w:rsidRDefault="00AD5A2E">
      <w:pPr>
        <w:pStyle w:val="a9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:rsidR="00DF7640" w:rsidRDefault="00AD5A2E">
      <w:pPr>
        <w:pStyle w:val="a9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p w:rsidR="00DF7640" w:rsidRDefault="00DF7640" w:rsidP="00614C6F">
      <w:pPr>
        <w:spacing w:beforeLines="50" w:afterLines="50" w:line="480" w:lineRule="exact"/>
        <w:ind w:firstLineChars="1100" w:firstLine="2310"/>
        <w:rPr>
          <w:rFonts w:ascii="宋体" w:eastAsia="宋体" w:hAnsi="宋体" w:cs="宋体"/>
          <w:color w:val="000000"/>
          <w:shd w:val="clear" w:color="auto" w:fill="FFFFFF"/>
        </w:rPr>
      </w:pPr>
    </w:p>
    <w:sectPr w:rsidR="00DF7640" w:rsidSect="00BA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29" w:rsidRDefault="00CA0F29">
      <w:r>
        <w:separator/>
      </w:r>
    </w:p>
  </w:endnote>
  <w:endnote w:type="continuationSeparator" w:id="0">
    <w:p w:rsidR="00CA0F29" w:rsidRDefault="00CA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40" w:rsidRDefault="00BA38C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F7640" w:rsidRDefault="00BA38C7">
                <w:pPr>
                  <w:pStyle w:val="a3"/>
                </w:pPr>
                <w:r>
                  <w:fldChar w:fldCharType="begin"/>
                </w:r>
                <w:r w:rsidR="00AD5A2E">
                  <w:instrText xml:space="preserve"> PAGE  \* MERGEFORMAT </w:instrText>
                </w:r>
                <w:r>
                  <w:fldChar w:fldCharType="separate"/>
                </w:r>
                <w:r w:rsidR="008F6C0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29" w:rsidRDefault="00CA0F29">
      <w:r>
        <w:separator/>
      </w:r>
    </w:p>
  </w:footnote>
  <w:footnote w:type="continuationSeparator" w:id="0">
    <w:p w:rsidR="00CA0F29" w:rsidRDefault="00CA0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25"/>
    <w:multiLevelType w:val="hybridMultilevel"/>
    <w:tmpl w:val="64FA3B0A"/>
    <w:lvl w:ilvl="0" w:tplc="6250081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8351F"/>
    <w:multiLevelType w:val="multilevel"/>
    <w:tmpl w:val="099835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7E1B7D"/>
    <w:multiLevelType w:val="multilevel"/>
    <w:tmpl w:val="257E1B7D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5425D33"/>
    <w:multiLevelType w:val="multilevel"/>
    <w:tmpl w:val="35425D33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AFA43A7"/>
    <w:multiLevelType w:val="multilevel"/>
    <w:tmpl w:val="3AFA43A7"/>
    <w:lvl w:ilvl="0">
      <w:start w:val="1"/>
      <w:numFmt w:val="decimal"/>
      <w:lvlText w:val="%1."/>
      <w:lvlJc w:val="left"/>
      <w:pPr>
        <w:ind w:left="1022" w:hanging="420"/>
      </w:p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475D74B8"/>
    <w:multiLevelType w:val="multilevel"/>
    <w:tmpl w:val="475D74B8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9201056"/>
    <w:multiLevelType w:val="multilevel"/>
    <w:tmpl w:val="49201056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8054BB"/>
    <w:multiLevelType w:val="multilevel"/>
    <w:tmpl w:val="5C8054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CDD4F67"/>
    <w:multiLevelType w:val="hybridMultilevel"/>
    <w:tmpl w:val="629C7554"/>
    <w:lvl w:ilvl="0" w:tplc="6250081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1F7BB1"/>
    <w:rsid w:val="000979E9"/>
    <w:rsid w:val="000B3DAB"/>
    <w:rsid w:val="000F39F4"/>
    <w:rsid w:val="00101AAB"/>
    <w:rsid w:val="001D5339"/>
    <w:rsid w:val="00212AC1"/>
    <w:rsid w:val="00237F11"/>
    <w:rsid w:val="00293CC7"/>
    <w:rsid w:val="003B1596"/>
    <w:rsid w:val="00410B7A"/>
    <w:rsid w:val="00413B87"/>
    <w:rsid w:val="00422F0F"/>
    <w:rsid w:val="00481344"/>
    <w:rsid w:val="005560BF"/>
    <w:rsid w:val="005C519F"/>
    <w:rsid w:val="00614C6F"/>
    <w:rsid w:val="006322C5"/>
    <w:rsid w:val="00645427"/>
    <w:rsid w:val="006E5C0C"/>
    <w:rsid w:val="006F69F4"/>
    <w:rsid w:val="00892073"/>
    <w:rsid w:val="008C0B82"/>
    <w:rsid w:val="008D4F28"/>
    <w:rsid w:val="008D6A6D"/>
    <w:rsid w:val="008D73E2"/>
    <w:rsid w:val="008F6C00"/>
    <w:rsid w:val="009B5D9A"/>
    <w:rsid w:val="00A4714E"/>
    <w:rsid w:val="00A80FFE"/>
    <w:rsid w:val="00AD5A2E"/>
    <w:rsid w:val="00B27F8F"/>
    <w:rsid w:val="00B63A25"/>
    <w:rsid w:val="00B9716F"/>
    <w:rsid w:val="00BA38C7"/>
    <w:rsid w:val="00BA3BB8"/>
    <w:rsid w:val="00BA5D8E"/>
    <w:rsid w:val="00BF72E4"/>
    <w:rsid w:val="00CA0F29"/>
    <w:rsid w:val="00D45083"/>
    <w:rsid w:val="00D56E0D"/>
    <w:rsid w:val="00D82F27"/>
    <w:rsid w:val="00DA0F88"/>
    <w:rsid w:val="00DF7640"/>
    <w:rsid w:val="00E03925"/>
    <w:rsid w:val="00E6400E"/>
    <w:rsid w:val="00E765CF"/>
    <w:rsid w:val="00F66966"/>
    <w:rsid w:val="070600DA"/>
    <w:rsid w:val="08547087"/>
    <w:rsid w:val="098E01B3"/>
    <w:rsid w:val="0AC83CBF"/>
    <w:rsid w:val="182B7F31"/>
    <w:rsid w:val="1890212A"/>
    <w:rsid w:val="1B5A2DEB"/>
    <w:rsid w:val="1B6C2795"/>
    <w:rsid w:val="1D6D0608"/>
    <w:rsid w:val="1DDA56B8"/>
    <w:rsid w:val="1FCE6B18"/>
    <w:rsid w:val="1FE621DF"/>
    <w:rsid w:val="1FF54BCF"/>
    <w:rsid w:val="267744FC"/>
    <w:rsid w:val="27AE1393"/>
    <w:rsid w:val="2BC17471"/>
    <w:rsid w:val="2C765870"/>
    <w:rsid w:val="2D50491E"/>
    <w:rsid w:val="2E4E0008"/>
    <w:rsid w:val="3ACB7356"/>
    <w:rsid w:val="41AF30E5"/>
    <w:rsid w:val="431F7BB1"/>
    <w:rsid w:val="46D52711"/>
    <w:rsid w:val="4F8F175C"/>
    <w:rsid w:val="505B51A7"/>
    <w:rsid w:val="51815AC1"/>
    <w:rsid w:val="572646C2"/>
    <w:rsid w:val="581E5E97"/>
    <w:rsid w:val="5D650EA6"/>
    <w:rsid w:val="5DAE55BA"/>
    <w:rsid w:val="5F8F64E5"/>
    <w:rsid w:val="6E581B2F"/>
    <w:rsid w:val="717521D7"/>
    <w:rsid w:val="71FB06D6"/>
    <w:rsid w:val="739B00CE"/>
    <w:rsid w:val="7AB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8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A38C7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A3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A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A38C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A38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A38C7"/>
    <w:rPr>
      <w:b/>
    </w:rPr>
  </w:style>
  <w:style w:type="character" w:styleId="a8">
    <w:name w:val="Hyperlink"/>
    <w:basedOn w:val="a0"/>
    <w:qFormat/>
    <w:rsid w:val="00BA38C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A38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3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A38C7"/>
    <w:pPr>
      <w:ind w:firstLineChars="200" w:firstLine="420"/>
    </w:pPr>
  </w:style>
  <w:style w:type="paragraph" w:customStyle="1" w:styleId="aa">
    <w:name w:val="公文_发文机关标志"/>
    <w:basedOn w:val="a"/>
    <w:qFormat/>
    <w:rsid w:val="00BA38C7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  <w:style w:type="paragraph" w:styleId="ab">
    <w:name w:val="Balloon Text"/>
    <w:basedOn w:val="a"/>
    <w:link w:val="Char1"/>
    <w:rsid w:val="00B27F8F"/>
    <w:rPr>
      <w:sz w:val="18"/>
      <w:szCs w:val="18"/>
    </w:rPr>
  </w:style>
  <w:style w:type="character" w:customStyle="1" w:styleId="Char1">
    <w:name w:val="批注框文本 Char"/>
    <w:basedOn w:val="a0"/>
    <w:link w:val="ab"/>
    <w:rsid w:val="00B27F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Title"/>
    <w:basedOn w:val="a"/>
    <w:next w:val="a"/>
    <w:link w:val="Char2"/>
    <w:qFormat/>
    <w:rsid w:val="00E6400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c"/>
    <w:rsid w:val="00E6400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CF20D-8D9B-4350-B324-7D81A6F1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jyyj</dc:creator>
  <cp:lastModifiedBy>朱琳琳</cp:lastModifiedBy>
  <cp:revision>5</cp:revision>
  <cp:lastPrinted>2022-04-11T07:08:00Z</cp:lastPrinted>
  <dcterms:created xsi:type="dcterms:W3CDTF">2022-04-12T08:46:00Z</dcterms:created>
  <dcterms:modified xsi:type="dcterms:W3CDTF">2022-04-12T09:25:00Z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A7FCD576B8A14D828469DC8A06D8B946</vt:lpwstr>
  </property>
</Properties>
</file>