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40" w:lineRule="auto"/>
        <w:rPr>
          <w:rFonts w:ascii="Arial"/>
          <w:sz w:val="21"/>
        </w:rPr>
      </w:pPr>
    </w:p>
    <w:p>
      <w:pPr>
        <w:spacing w:before="185" w:line="186" w:lineRule="auto"/>
        <w:ind w:left="192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202</w:t>
      </w:r>
      <w:r>
        <w:rPr>
          <w:rFonts w:hint="eastAsia" w:ascii="微软雅黑" w:hAnsi="微软雅黑" w:eastAsia="微软雅黑" w:cs="微软雅黑"/>
          <w:spacing w:val="3"/>
          <w:sz w:val="43"/>
          <w:szCs w:val="43"/>
          <w:lang w:val="en-US" w:eastAsia="zh-CN"/>
        </w:rPr>
        <w:t>5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年河南中医药大学硕士研究生招生复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试日程安排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29" w:lineRule="exact"/>
      </w:pPr>
      <w:r>
        <w:pict>
          <v:shape id="_x0000_s1026" o:spid="_x0000_s1026" style="height:1.45pt;width:697.95pt;" fillcolor="#F5F5F5" filled="t" stroked="f" coordsize="13959,29" path="m0,0l13958,0,13958,28,0,28,0,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>
      <w:pPr>
        <w:spacing w:before="51"/>
      </w:pPr>
    </w:p>
    <w:p>
      <w:pPr>
        <w:spacing w:before="51"/>
      </w:pPr>
    </w:p>
    <w:p>
      <w:pPr>
        <w:spacing w:before="51"/>
      </w:pPr>
    </w:p>
    <w:tbl>
      <w:tblPr>
        <w:tblStyle w:val="4"/>
        <w:tblW w:w="13081" w:type="dxa"/>
        <w:tblInd w:w="4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4206"/>
        <w:gridCol w:w="2631"/>
        <w:gridCol w:w="2097"/>
        <w:gridCol w:w="18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341" w:type="dxa"/>
            <w:vAlign w:val="top"/>
          </w:tcPr>
          <w:p>
            <w:pPr>
              <w:pStyle w:val="5"/>
              <w:spacing w:before="160" w:line="219" w:lineRule="auto"/>
              <w:ind w:left="548"/>
            </w:pPr>
            <w:r>
              <w:rPr>
                <w:spacing w:val="9"/>
              </w:rPr>
              <w:t>考生类别</w:t>
            </w:r>
          </w:p>
        </w:tc>
        <w:tc>
          <w:tcPr>
            <w:tcW w:w="4206" w:type="dxa"/>
            <w:vAlign w:val="top"/>
          </w:tcPr>
          <w:p>
            <w:pPr>
              <w:pStyle w:val="5"/>
              <w:spacing w:before="159" w:line="221" w:lineRule="auto"/>
              <w:ind w:left="1492"/>
            </w:pPr>
            <w:r>
              <w:rPr>
                <w:spacing w:val="5"/>
              </w:rPr>
              <w:t>时间安排</w:t>
            </w:r>
          </w:p>
        </w:tc>
        <w:tc>
          <w:tcPr>
            <w:tcW w:w="2631" w:type="dxa"/>
            <w:vAlign w:val="top"/>
          </w:tcPr>
          <w:p>
            <w:pPr>
              <w:pStyle w:val="5"/>
              <w:spacing w:before="160" w:line="219" w:lineRule="auto"/>
              <w:ind w:left="1045"/>
            </w:pPr>
            <w:r>
              <w:rPr>
                <w:spacing w:val="-16"/>
              </w:rPr>
              <w:t>内容</w:t>
            </w:r>
          </w:p>
        </w:tc>
        <w:tc>
          <w:tcPr>
            <w:tcW w:w="2097" w:type="dxa"/>
            <w:vAlign w:val="top"/>
          </w:tcPr>
          <w:p>
            <w:pPr>
              <w:pStyle w:val="5"/>
              <w:spacing w:before="159" w:line="224" w:lineRule="auto"/>
              <w:ind w:left="742"/>
            </w:pPr>
            <w:r>
              <w:rPr>
                <w:spacing w:val="2"/>
              </w:rPr>
              <w:t>地点</w:t>
            </w:r>
          </w:p>
        </w:tc>
        <w:tc>
          <w:tcPr>
            <w:tcW w:w="1806" w:type="dxa"/>
            <w:vAlign w:val="top"/>
          </w:tcPr>
          <w:p>
            <w:pPr>
              <w:pStyle w:val="5"/>
              <w:spacing w:before="160" w:line="219" w:lineRule="auto"/>
              <w:ind w:left="280"/>
            </w:pPr>
            <w:r>
              <w:rPr>
                <w:spacing w:val="8"/>
              </w:rPr>
              <w:t>监督部门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41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219" w:lineRule="auto"/>
              <w:ind w:left="260"/>
            </w:pPr>
            <w:r>
              <w:rPr>
                <w:spacing w:val="6"/>
              </w:rPr>
              <w:t>同等学力考生</w:t>
            </w:r>
          </w:p>
        </w:tc>
        <w:tc>
          <w:tcPr>
            <w:tcW w:w="4206" w:type="dxa"/>
            <w:vAlign w:val="top"/>
          </w:tcPr>
          <w:p>
            <w:pPr>
              <w:pStyle w:val="5"/>
              <w:spacing w:before="157" w:line="219" w:lineRule="auto"/>
              <w:ind w:left="774"/>
            </w:pPr>
            <w:r>
              <w:rPr>
                <w:spacing w:val="8"/>
              </w:rPr>
              <w:t>3月2</w:t>
            </w:r>
            <w:r>
              <w:rPr>
                <w:rFonts w:hint="eastAsia"/>
                <w:spacing w:val="8"/>
                <w:lang w:val="en-US" w:eastAsia="zh-CN"/>
              </w:rPr>
              <w:t>5</w:t>
            </w:r>
            <w:r>
              <w:rPr>
                <w:spacing w:val="8"/>
              </w:rPr>
              <w:t>日（星期</w:t>
            </w:r>
            <w:r>
              <w:rPr>
                <w:rFonts w:hint="eastAsia"/>
                <w:spacing w:val="8"/>
                <w:lang w:val="en-US" w:eastAsia="zh-CN"/>
              </w:rPr>
              <w:t>二</w:t>
            </w:r>
            <w:r>
              <w:rPr>
                <w:spacing w:val="8"/>
              </w:rPr>
              <w:t>）</w:t>
            </w:r>
          </w:p>
        </w:tc>
        <w:tc>
          <w:tcPr>
            <w:tcW w:w="2631" w:type="dxa"/>
            <w:vAlign w:val="top"/>
          </w:tcPr>
          <w:p>
            <w:pPr>
              <w:pStyle w:val="5"/>
              <w:spacing w:before="157" w:line="219" w:lineRule="auto"/>
              <w:ind w:left="1006"/>
            </w:pPr>
            <w:r>
              <w:rPr>
                <w:spacing w:val="3"/>
              </w:rPr>
              <w:t>报到</w:t>
            </w:r>
          </w:p>
        </w:tc>
        <w:tc>
          <w:tcPr>
            <w:tcW w:w="2097" w:type="dxa"/>
            <w:vAlign w:val="top"/>
          </w:tcPr>
          <w:p>
            <w:pPr>
              <w:pStyle w:val="5"/>
              <w:spacing w:before="157" w:line="219" w:lineRule="auto"/>
              <w:ind w:left="589"/>
            </w:pPr>
            <w:r>
              <w:rPr>
                <w:spacing w:val="5"/>
              </w:rPr>
              <w:t>各院部</w:t>
            </w:r>
          </w:p>
        </w:tc>
        <w:tc>
          <w:tcPr>
            <w:tcW w:w="1806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7" w:line="220" w:lineRule="auto"/>
              <w:ind w:left="122"/>
            </w:pPr>
            <w:r>
              <w:rPr>
                <w:spacing w:val="13"/>
              </w:rPr>
              <w:t>校纪委、各</w:t>
            </w:r>
          </w:p>
          <w:p>
            <w:pPr>
              <w:pStyle w:val="5"/>
              <w:spacing w:before="5" w:line="219" w:lineRule="auto"/>
              <w:ind w:left="299"/>
            </w:pPr>
            <w:r>
              <w:rPr>
                <w:spacing w:val="4"/>
              </w:rPr>
              <w:t>院部督查</w:t>
            </w:r>
          </w:p>
          <w:p>
            <w:pPr>
              <w:pStyle w:val="5"/>
              <w:spacing w:before="69" w:line="221" w:lineRule="auto"/>
              <w:ind w:left="604"/>
            </w:pPr>
            <w:r>
              <w:rPr>
                <w:spacing w:val="-2"/>
              </w:rPr>
              <w:t>小组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6" w:type="dxa"/>
            <w:vAlign w:val="top"/>
          </w:tcPr>
          <w:p>
            <w:pPr>
              <w:pStyle w:val="5"/>
              <w:spacing w:before="157" w:line="219" w:lineRule="auto"/>
              <w:ind w:left="774"/>
            </w:pPr>
            <w:r>
              <w:rPr>
                <w:spacing w:val="8"/>
              </w:rPr>
              <w:t>3月2</w:t>
            </w:r>
            <w:r>
              <w:rPr>
                <w:rFonts w:hint="eastAsia"/>
                <w:spacing w:val="8"/>
                <w:lang w:val="en-US" w:eastAsia="zh-CN"/>
              </w:rPr>
              <w:t>6</w:t>
            </w:r>
            <w:r>
              <w:rPr>
                <w:spacing w:val="8"/>
              </w:rPr>
              <w:t>日（星期</w:t>
            </w:r>
            <w:r>
              <w:rPr>
                <w:rFonts w:hint="eastAsia"/>
                <w:spacing w:val="8"/>
                <w:lang w:val="en-US" w:eastAsia="zh-CN"/>
              </w:rPr>
              <w:t>三</w:t>
            </w:r>
            <w:r>
              <w:rPr>
                <w:spacing w:val="8"/>
              </w:rPr>
              <w:t>）</w:t>
            </w:r>
          </w:p>
        </w:tc>
        <w:tc>
          <w:tcPr>
            <w:tcW w:w="2631" w:type="dxa"/>
            <w:vAlign w:val="top"/>
          </w:tcPr>
          <w:p>
            <w:pPr>
              <w:pStyle w:val="5"/>
              <w:spacing w:before="156" w:line="221" w:lineRule="auto"/>
              <w:ind w:left="1009"/>
            </w:pPr>
            <w:r>
              <w:rPr>
                <w:spacing w:val="2"/>
              </w:rPr>
              <w:t>加试</w:t>
            </w:r>
          </w:p>
        </w:tc>
        <w:tc>
          <w:tcPr>
            <w:tcW w:w="2097" w:type="dxa"/>
            <w:vAlign w:val="top"/>
          </w:tcPr>
          <w:p>
            <w:pPr>
              <w:pStyle w:val="5"/>
              <w:spacing w:before="157" w:line="219" w:lineRule="auto"/>
              <w:ind w:left="447"/>
            </w:pPr>
            <w:r>
              <w:rPr>
                <w:spacing w:val="4"/>
              </w:rPr>
              <w:t>院部通知</w:t>
            </w: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341" w:type="dxa"/>
            <w:vAlign w:val="top"/>
          </w:tcPr>
          <w:p>
            <w:pPr>
              <w:pStyle w:val="5"/>
              <w:spacing w:before="87" w:line="214" w:lineRule="auto"/>
              <w:ind w:left="1023" w:right="237" w:hanging="787"/>
            </w:pPr>
            <w:r>
              <w:rPr>
                <w:spacing w:val="10"/>
              </w:rPr>
              <w:t>非同等学力考</w:t>
            </w:r>
            <w:r>
              <w:rPr>
                <w:spacing w:val="1"/>
              </w:rPr>
              <w:t xml:space="preserve"> </w:t>
            </w:r>
            <w:r>
              <w:t>生</w:t>
            </w:r>
          </w:p>
        </w:tc>
        <w:tc>
          <w:tcPr>
            <w:tcW w:w="4206" w:type="dxa"/>
            <w:vAlign w:val="top"/>
          </w:tcPr>
          <w:p>
            <w:pPr>
              <w:pStyle w:val="5"/>
              <w:spacing w:before="268" w:line="219" w:lineRule="auto"/>
              <w:ind w:left="774"/>
            </w:pPr>
            <w:r>
              <w:rPr>
                <w:spacing w:val="8"/>
              </w:rPr>
              <w:t>3月2</w:t>
            </w:r>
            <w:r>
              <w:rPr>
                <w:rFonts w:hint="eastAsia"/>
                <w:spacing w:val="8"/>
                <w:lang w:val="en-US" w:eastAsia="zh-CN"/>
              </w:rPr>
              <w:t>6</w:t>
            </w:r>
            <w:r>
              <w:rPr>
                <w:spacing w:val="8"/>
              </w:rPr>
              <w:t>日（星期</w:t>
            </w:r>
            <w:r>
              <w:rPr>
                <w:rFonts w:hint="eastAsia"/>
                <w:spacing w:val="8"/>
                <w:lang w:val="en-US" w:eastAsia="zh-CN"/>
              </w:rPr>
              <w:t>三</w:t>
            </w:r>
            <w:r>
              <w:rPr>
                <w:spacing w:val="8"/>
              </w:rPr>
              <w:t>）</w:t>
            </w:r>
          </w:p>
        </w:tc>
        <w:tc>
          <w:tcPr>
            <w:tcW w:w="2631" w:type="dxa"/>
            <w:vAlign w:val="top"/>
          </w:tcPr>
          <w:p>
            <w:pPr>
              <w:pStyle w:val="5"/>
              <w:spacing w:before="268" w:line="219" w:lineRule="auto"/>
              <w:ind w:left="114"/>
            </w:pPr>
            <w:r>
              <w:rPr>
                <w:spacing w:val="10"/>
              </w:rPr>
              <w:t>报到（资格审查）</w:t>
            </w:r>
          </w:p>
        </w:tc>
        <w:tc>
          <w:tcPr>
            <w:tcW w:w="2097" w:type="dxa"/>
            <w:vAlign w:val="top"/>
          </w:tcPr>
          <w:p>
            <w:pPr>
              <w:pStyle w:val="5"/>
              <w:spacing w:before="268" w:line="219" w:lineRule="auto"/>
              <w:ind w:left="589"/>
            </w:pPr>
            <w:r>
              <w:rPr>
                <w:spacing w:val="5"/>
              </w:rPr>
              <w:t>各院部</w:t>
            </w:r>
          </w:p>
        </w:tc>
        <w:tc>
          <w:tcPr>
            <w:tcW w:w="18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234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7" w:line="219" w:lineRule="auto"/>
              <w:ind w:left="548"/>
            </w:pPr>
            <w:r>
              <w:rPr>
                <w:spacing w:val="9"/>
              </w:rPr>
              <w:t>所有考生</w:t>
            </w:r>
          </w:p>
        </w:tc>
        <w:tc>
          <w:tcPr>
            <w:tcW w:w="420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7" w:line="219" w:lineRule="auto"/>
              <w:ind w:left="1011"/>
            </w:pPr>
            <w:r>
              <w:rPr>
                <w:spacing w:val="7"/>
              </w:rPr>
              <w:t>3月</w:t>
            </w:r>
            <w:r>
              <w:rPr>
                <w:rFonts w:hint="eastAsia"/>
                <w:spacing w:val="7"/>
                <w:lang w:val="en-US" w:eastAsia="zh-CN"/>
              </w:rPr>
              <w:t>27</w:t>
            </w:r>
            <w:r>
              <w:rPr>
                <w:spacing w:val="7"/>
              </w:rPr>
              <w:t>日-</w:t>
            </w:r>
            <w:r>
              <w:rPr>
                <w:rFonts w:hint="eastAsia"/>
                <w:spacing w:val="7"/>
                <w:lang w:val="en-US" w:eastAsia="zh-CN"/>
              </w:rPr>
              <w:t>3</w:t>
            </w:r>
            <w:r>
              <w:rPr>
                <w:spacing w:val="7"/>
              </w:rPr>
              <w:t>月</w:t>
            </w:r>
            <w:r>
              <w:rPr>
                <w:rFonts w:hint="eastAsia"/>
                <w:spacing w:val="7"/>
                <w:lang w:val="en-US" w:eastAsia="zh-CN"/>
              </w:rPr>
              <w:t>31</w:t>
            </w:r>
            <w:r>
              <w:rPr>
                <w:spacing w:val="7"/>
              </w:rPr>
              <w:t>日</w:t>
            </w:r>
          </w:p>
        </w:tc>
        <w:tc>
          <w:tcPr>
            <w:tcW w:w="2631" w:type="dxa"/>
            <w:vAlign w:val="top"/>
          </w:tcPr>
          <w:p>
            <w:pPr>
              <w:pStyle w:val="5"/>
              <w:spacing w:before="309" w:line="222" w:lineRule="auto"/>
              <w:ind w:left="116" w:right="118" w:firstLine="1"/>
              <w:jc w:val="both"/>
            </w:pPr>
            <w:r>
              <w:rPr>
                <w:spacing w:val="-2"/>
              </w:rPr>
              <w:t>专业课笔试、英语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测试、专业综合测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试、面试（详细内</w:t>
            </w:r>
          </w:p>
          <w:p>
            <w:pPr>
              <w:pStyle w:val="5"/>
              <w:spacing w:before="9" w:line="220" w:lineRule="auto"/>
              <w:ind w:left="536" w:right="222" w:hanging="313"/>
            </w:pPr>
            <w:r>
              <w:rPr>
                <w:spacing w:val="11"/>
              </w:rPr>
              <w:t>容见各培养单位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通知公告）</w:t>
            </w:r>
          </w:p>
        </w:tc>
        <w:tc>
          <w:tcPr>
            <w:tcW w:w="209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222" w:lineRule="auto"/>
              <w:ind w:left="906" w:right="269" w:hanging="633"/>
            </w:pPr>
            <w:r>
              <w:rPr>
                <w:spacing w:val="9"/>
              </w:rPr>
              <w:t>详见院部通</w:t>
            </w:r>
            <w:r>
              <w:rPr>
                <w:spacing w:val="3"/>
              </w:rPr>
              <w:t xml:space="preserve"> </w:t>
            </w:r>
            <w:r>
              <w:t>知</w:t>
            </w:r>
          </w:p>
        </w:tc>
        <w:tc>
          <w:tcPr>
            <w:tcW w:w="1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7" w:line="219" w:lineRule="auto"/>
        <w:ind w:left="8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4月8日—4月14日期间为调剂时间，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由各培养单位报研究生院备案后，组织开展调剂工作。</w:t>
      </w:r>
    </w:p>
    <w:sectPr>
      <w:pgSz w:w="16839" w:h="11906"/>
      <w:pgMar w:top="1012" w:right="1440" w:bottom="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FjOWMzOTliMDc4MDRmNWMzNzk5OTRlZDNhM2MyYTcifQ=="/>
  </w:docVars>
  <w:rsids>
    <w:rsidRoot w:val="00000000"/>
    <w:rsid w:val="33B72EEB"/>
    <w:rsid w:val="3C946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206</Words>
  <Characters>215</Characters>
  <TotalTime>1</TotalTime>
  <ScaleCrop>false</ScaleCrop>
  <LinksUpToDate>false</LinksUpToDate>
  <CharactersWithSpaces>221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2024-03-26T18:41:00Z</dcterms:created>
  <dc:creator>lenovo</dc:creator>
  <cp:lastModifiedBy>何林青</cp:lastModifiedBy>
  <dcterms:modified xsi:type="dcterms:W3CDTF">2025-03-24T04:06:42Z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2025-03-22T23:22:31Z</vt:filetime>
  </property>
  <property fmtid="{D5CDD505-2E9C-101B-9397-08002B2CF9AE}" pid="4" name="KSOProductBuildVer">
    <vt:lpwstr>2052-12.1.0.15374</vt:lpwstr>
  </property>
  <property fmtid="{D5CDD505-2E9C-101B-9397-08002B2CF9AE}" pid="5" name="ICV">
    <vt:lpwstr>8933DFE10C064E01BAD1660FF6AEC979_13</vt:lpwstr>
  </property>
</Properties>
</file>